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6CBA" w14:textId="77777777" w:rsidR="00A63FAF" w:rsidRDefault="00A63FAF" w:rsidP="00A63FAF">
      <w:pPr>
        <w:jc w:val="center"/>
        <w:rPr>
          <w:b/>
          <w:bCs/>
          <w:sz w:val="32"/>
          <w:szCs w:val="32"/>
        </w:rPr>
      </w:pPr>
      <w:r>
        <w:rPr>
          <w:b/>
          <w:bCs/>
          <w:sz w:val="32"/>
          <w:szCs w:val="32"/>
        </w:rPr>
        <w:t>Licensing Candidate Questionnaire</w:t>
      </w:r>
    </w:p>
    <w:p w14:paraId="34AEC622" w14:textId="77777777" w:rsidR="00A63FAF" w:rsidRDefault="00A63FAF" w:rsidP="00A63FAF"/>
    <w:p w14:paraId="2FF3CE14" w14:textId="77777777" w:rsidR="00A63FAF" w:rsidRPr="00FA69FD" w:rsidRDefault="00A63FAF" w:rsidP="00A63FAF">
      <w:pPr>
        <w:pStyle w:val="Heading1"/>
        <w:rPr>
          <w:b w:val="0"/>
          <w:bCs/>
          <w:szCs w:val="24"/>
        </w:rPr>
      </w:pPr>
      <w:r w:rsidRPr="00FA69FD">
        <w:rPr>
          <w:szCs w:val="24"/>
        </w:rPr>
        <w:t xml:space="preserve">Purpose. </w:t>
      </w:r>
      <w:r w:rsidRPr="00FA69FD">
        <w:rPr>
          <w:b w:val="0"/>
          <w:bCs/>
          <w:szCs w:val="24"/>
        </w:rPr>
        <w:t>U.S. Department of Energy (DOE) National Laboratories, including the National</w:t>
      </w:r>
      <w:r>
        <w:rPr>
          <w:b w:val="0"/>
          <w:bCs/>
          <w:szCs w:val="24"/>
        </w:rPr>
        <w:t xml:space="preserve"> </w:t>
      </w:r>
      <w:r w:rsidRPr="00FA69FD">
        <w:rPr>
          <w:b w:val="0"/>
          <w:bCs/>
          <w:szCs w:val="24"/>
        </w:rPr>
        <w:t>Laboratory</w:t>
      </w:r>
      <w:r>
        <w:rPr>
          <w:b w:val="0"/>
          <w:bCs/>
          <w:szCs w:val="24"/>
        </w:rPr>
        <w:t xml:space="preserve"> of the Rockies</w:t>
      </w:r>
      <w:r w:rsidRPr="00FA69FD">
        <w:rPr>
          <w:b w:val="0"/>
          <w:bCs/>
          <w:szCs w:val="24"/>
        </w:rPr>
        <w:t xml:space="preserve"> (NL</w:t>
      </w:r>
      <w:r>
        <w:rPr>
          <w:b w:val="0"/>
          <w:bCs/>
          <w:szCs w:val="24"/>
        </w:rPr>
        <w:t>R</w:t>
      </w:r>
      <w:r w:rsidRPr="00FA69FD">
        <w:rPr>
          <w:b w:val="0"/>
          <w:bCs/>
          <w:szCs w:val="24"/>
        </w:rPr>
        <w:t xml:space="preserve">), require a commercialization plan from any entity that seeks to license rights to </w:t>
      </w:r>
      <w:r>
        <w:rPr>
          <w:b w:val="0"/>
          <w:bCs/>
          <w:szCs w:val="24"/>
        </w:rPr>
        <w:t>NLR</w:t>
      </w:r>
      <w:r w:rsidRPr="00FA69FD">
        <w:rPr>
          <w:b w:val="0"/>
          <w:bCs/>
          <w:szCs w:val="24"/>
        </w:rPr>
        <w:t xml:space="preserve"> intellectual property. This Licensing Candidate Questionnaire helps </w:t>
      </w:r>
      <w:r>
        <w:rPr>
          <w:b w:val="0"/>
          <w:bCs/>
          <w:szCs w:val="24"/>
        </w:rPr>
        <w:t>NLR</w:t>
      </w:r>
      <w:r w:rsidRPr="00FA69FD">
        <w:rPr>
          <w:b w:val="0"/>
          <w:bCs/>
          <w:szCs w:val="24"/>
        </w:rPr>
        <w:t xml:space="preserve"> evaluate whether the opportunity fits within the laboratory’s mission, provides information for the laboratory to assess the submitter’s technical and business capabilities to achieve commercial use of the laboratory intellectual property, and to aid </w:t>
      </w:r>
      <w:r>
        <w:rPr>
          <w:b w:val="0"/>
          <w:bCs/>
          <w:szCs w:val="24"/>
        </w:rPr>
        <w:t>NLR</w:t>
      </w:r>
      <w:r w:rsidRPr="00FA69FD">
        <w:rPr>
          <w:b w:val="0"/>
          <w:bCs/>
          <w:szCs w:val="24"/>
        </w:rPr>
        <w:t xml:space="preserve"> in in preparing appropriate terms for potential licensing of the intellectual property. If a business plan or similar document has already been developed and contains the information requested below, then that plan may be submitted with this form.</w:t>
      </w:r>
    </w:p>
    <w:p w14:paraId="3735A0B8" w14:textId="77777777" w:rsidR="00A63FAF" w:rsidRPr="00FA69FD" w:rsidRDefault="00A63FAF" w:rsidP="00A63FAF">
      <w:pPr>
        <w:pStyle w:val="Heading1"/>
        <w:rPr>
          <w:bCs/>
          <w:szCs w:val="24"/>
        </w:rPr>
      </w:pPr>
      <w:r w:rsidRPr="00FA69FD">
        <w:rPr>
          <w:szCs w:val="24"/>
        </w:rPr>
        <w:t>No Confidentiality.</w:t>
      </w:r>
      <w:r w:rsidRPr="00FA69FD">
        <w:rPr>
          <w:b w:val="0"/>
          <w:bCs/>
          <w:szCs w:val="24"/>
        </w:rPr>
        <w:t xml:space="preserve">  Although </w:t>
      </w:r>
      <w:r>
        <w:rPr>
          <w:b w:val="0"/>
          <w:bCs/>
          <w:szCs w:val="24"/>
        </w:rPr>
        <w:t>NLR</w:t>
      </w:r>
      <w:r w:rsidRPr="00FA69FD">
        <w:rPr>
          <w:b w:val="0"/>
          <w:bCs/>
          <w:szCs w:val="24"/>
        </w:rPr>
        <w:t xml:space="preserve"> does not intend to publish or disclose any of submitter’s information, any information provided by the submitter may be shared with the DOE. </w:t>
      </w:r>
    </w:p>
    <w:p w14:paraId="1F638950" w14:textId="77777777" w:rsidR="00A63FAF" w:rsidRPr="00FA69FD" w:rsidRDefault="00A63FAF" w:rsidP="00A63FAF">
      <w:pPr>
        <w:rPr>
          <w:rFonts w:asciiTheme="minorHAnsi" w:hAnsiTheme="minorHAnsi"/>
        </w:rPr>
      </w:pPr>
      <w:r w:rsidRPr="00FA69FD">
        <w:rPr>
          <w:rFonts w:asciiTheme="minorHAnsi" w:hAnsiTheme="minorHAnsi"/>
          <w:b/>
          <w:bCs/>
        </w:rPr>
        <w:t xml:space="preserve">No relationship or license between </w:t>
      </w:r>
      <w:r>
        <w:rPr>
          <w:rFonts w:asciiTheme="minorHAnsi" w:hAnsiTheme="minorHAnsi"/>
          <w:b/>
          <w:bCs/>
        </w:rPr>
        <w:t>NLR</w:t>
      </w:r>
      <w:r w:rsidRPr="00FA69FD">
        <w:rPr>
          <w:rFonts w:asciiTheme="minorHAnsi" w:hAnsiTheme="minorHAnsi"/>
          <w:b/>
          <w:bCs/>
        </w:rPr>
        <w:t xml:space="preserve"> and Submitter.</w:t>
      </w:r>
      <w:r w:rsidRPr="00FA69FD">
        <w:rPr>
          <w:rFonts w:asciiTheme="minorHAnsi" w:hAnsiTheme="minorHAnsi"/>
        </w:rPr>
        <w:t xml:space="preserve"> This Licensing Candidate Questionnaire does not constitute a relationship, a license, or a commitment to license between </w:t>
      </w:r>
      <w:r>
        <w:rPr>
          <w:rFonts w:asciiTheme="minorHAnsi" w:hAnsiTheme="minorHAnsi"/>
        </w:rPr>
        <w:t>NLR</w:t>
      </w:r>
      <w:r w:rsidRPr="00FA69FD">
        <w:rPr>
          <w:rFonts w:asciiTheme="minorHAnsi" w:hAnsiTheme="minorHAnsi"/>
        </w:rPr>
        <w:t xml:space="preserve"> and the submitter. The intent of the commercialization worksheet is for the submitter to provide information to aid </w:t>
      </w:r>
      <w:r>
        <w:rPr>
          <w:rFonts w:asciiTheme="minorHAnsi" w:hAnsiTheme="minorHAnsi"/>
        </w:rPr>
        <w:t>NLR</w:t>
      </w:r>
      <w:r w:rsidRPr="00FA69FD">
        <w:rPr>
          <w:rFonts w:asciiTheme="minorHAnsi" w:hAnsiTheme="minorHAnsi"/>
        </w:rPr>
        <w:t xml:space="preserve"> in assessing qualifications of the submitter and viability of a potential license. </w:t>
      </w:r>
    </w:p>
    <w:p w14:paraId="48978D11" w14:textId="77777777" w:rsidR="00A63FAF" w:rsidRPr="00FA69FD" w:rsidRDefault="00A63FAF" w:rsidP="00A63FAF">
      <w:pPr>
        <w:pStyle w:val="Heading1"/>
        <w:spacing w:after="0"/>
        <w:ind w:left="360"/>
        <w:rPr>
          <w:szCs w:val="24"/>
        </w:rPr>
      </w:pPr>
    </w:p>
    <w:p w14:paraId="790B9831" w14:textId="77777777" w:rsidR="00A63FAF" w:rsidRPr="00FA69FD" w:rsidRDefault="00A63FAF" w:rsidP="00A63FAF">
      <w:pPr>
        <w:pStyle w:val="Heading1"/>
        <w:numPr>
          <w:ilvl w:val="0"/>
          <w:numId w:val="1"/>
        </w:numPr>
        <w:tabs>
          <w:tab w:val="num" w:pos="360"/>
        </w:tabs>
        <w:spacing w:after="0"/>
        <w:ind w:left="0" w:firstLine="0"/>
        <w:rPr>
          <w:szCs w:val="24"/>
        </w:rPr>
      </w:pPr>
      <w:r w:rsidRPr="00FA69FD">
        <w:rPr>
          <w:szCs w:val="24"/>
        </w:rPr>
        <w:t>Entity Information:</w:t>
      </w:r>
    </w:p>
    <w:p w14:paraId="4CDA99E5"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 xml:space="preserve">Full Company Identity (legal name of company, including type of incorporation): </w:t>
      </w:r>
    </w:p>
    <w:p w14:paraId="794EB709"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Company address:</w:t>
      </w:r>
    </w:p>
    <w:p w14:paraId="5BD0D419"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Principal contacts (provide at least 2 names):</w:t>
      </w:r>
    </w:p>
    <w:p w14:paraId="7565986C"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 xml:space="preserve">U.S. State of Incorporation: </w:t>
      </w:r>
    </w:p>
    <w:p w14:paraId="5595632A" w14:textId="77777777" w:rsidR="00A63FAF" w:rsidRPr="00FA69FD" w:rsidRDefault="00A63FAF" w:rsidP="00A63FAF">
      <w:pPr>
        <w:pStyle w:val="ListParagraph"/>
        <w:numPr>
          <w:ilvl w:val="2"/>
          <w:numId w:val="1"/>
        </w:numPr>
        <w:tabs>
          <w:tab w:val="left" w:pos="-1440"/>
        </w:tabs>
        <w:rPr>
          <w:rFonts w:asciiTheme="minorHAnsi" w:hAnsiTheme="minorHAnsi"/>
        </w:rPr>
      </w:pPr>
      <w:r w:rsidRPr="00FA69FD">
        <w:rPr>
          <w:rFonts w:asciiTheme="minorHAnsi" w:hAnsiTheme="minorHAnsi"/>
        </w:rPr>
        <w:t>If foreign, provide country:</w:t>
      </w:r>
    </w:p>
    <w:p w14:paraId="5F0A2CE1"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Headquarters (if different from address provided above)</w:t>
      </w:r>
    </w:p>
    <w:p w14:paraId="24689FC9"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Parent company, if any (greater than 2</w:t>
      </w:r>
      <w:r>
        <w:rPr>
          <w:rFonts w:asciiTheme="minorHAnsi" w:hAnsiTheme="minorHAnsi"/>
        </w:rPr>
        <w:t>5</w:t>
      </w:r>
      <w:r w:rsidRPr="00FA69FD">
        <w:rPr>
          <w:rFonts w:asciiTheme="minorHAnsi" w:hAnsiTheme="minorHAnsi"/>
        </w:rPr>
        <w:t>% share):</w:t>
      </w:r>
    </w:p>
    <w:p w14:paraId="5CC6B903" w14:textId="77777777" w:rsidR="00A63FAF" w:rsidRPr="00FA69FD" w:rsidRDefault="00A63FAF" w:rsidP="00A63FAF">
      <w:pPr>
        <w:pStyle w:val="ListParagraph"/>
        <w:numPr>
          <w:ilvl w:val="2"/>
          <w:numId w:val="1"/>
        </w:numPr>
        <w:tabs>
          <w:tab w:val="left" w:pos="-1440"/>
        </w:tabs>
        <w:rPr>
          <w:rFonts w:asciiTheme="minorHAnsi" w:hAnsiTheme="minorHAnsi"/>
        </w:rPr>
      </w:pPr>
      <w:r w:rsidRPr="00FA69FD">
        <w:rPr>
          <w:rFonts w:asciiTheme="minorHAnsi" w:hAnsiTheme="minorHAnsi"/>
        </w:rPr>
        <w:t>Country of incorporation of the ultimate parent</w:t>
      </w:r>
    </w:p>
    <w:p w14:paraId="4EB47D82" w14:textId="77777777" w:rsidR="00A63FAF" w:rsidRPr="00FA69FD" w:rsidRDefault="00A63FAF" w:rsidP="00A63FAF">
      <w:pPr>
        <w:pStyle w:val="ListParagraph"/>
        <w:numPr>
          <w:ilvl w:val="2"/>
          <w:numId w:val="1"/>
        </w:numPr>
        <w:tabs>
          <w:tab w:val="left" w:pos="-1440"/>
        </w:tabs>
        <w:rPr>
          <w:rFonts w:asciiTheme="minorHAnsi" w:hAnsiTheme="minorHAnsi"/>
        </w:rPr>
      </w:pPr>
      <w:r w:rsidRPr="00FA69FD">
        <w:rPr>
          <w:rFonts w:asciiTheme="minorHAnsi" w:hAnsiTheme="minorHAnsi"/>
        </w:rPr>
        <w:t>Controlling interest, %</w:t>
      </w:r>
    </w:p>
    <w:p w14:paraId="7D3FC0C2"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 xml:space="preserve">Total number of employees: </w:t>
      </w:r>
    </w:p>
    <w:p w14:paraId="11D2DF32" w14:textId="77777777" w:rsidR="00A63FAF" w:rsidRPr="00FA69FD" w:rsidRDefault="00A63FAF" w:rsidP="00A63FAF">
      <w:pPr>
        <w:pStyle w:val="ListParagraph"/>
        <w:numPr>
          <w:ilvl w:val="1"/>
          <w:numId w:val="1"/>
        </w:numPr>
        <w:rPr>
          <w:rFonts w:asciiTheme="minorHAnsi" w:hAnsiTheme="minorHAnsi"/>
        </w:rPr>
      </w:pPr>
      <w:r w:rsidRPr="00FA69FD">
        <w:rPr>
          <w:rFonts w:asciiTheme="minorHAnsi" w:hAnsiTheme="minorHAnsi"/>
        </w:rPr>
        <w:t>List of existing or planned U.S. manufacturing and R&amp;D locations:</w:t>
      </w:r>
    </w:p>
    <w:p w14:paraId="61C9396F"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Influence:</w:t>
      </w:r>
    </w:p>
    <w:p w14:paraId="7FAD40F8" w14:textId="77777777" w:rsidR="00A63FAF" w:rsidRPr="00FA69FD" w:rsidRDefault="00A63FAF" w:rsidP="00A63FAF">
      <w:pPr>
        <w:pStyle w:val="ListParagraph"/>
        <w:numPr>
          <w:ilvl w:val="2"/>
          <w:numId w:val="1"/>
        </w:numPr>
        <w:tabs>
          <w:tab w:val="left" w:pos="-1440"/>
        </w:tabs>
        <w:rPr>
          <w:rFonts w:asciiTheme="minorHAnsi" w:hAnsiTheme="minorHAnsi"/>
        </w:rPr>
      </w:pPr>
      <w:r w:rsidRPr="00FA69FD">
        <w:rPr>
          <w:rFonts w:asciiTheme="minorHAnsi" w:hAnsiTheme="minorHAnsi"/>
        </w:rPr>
        <w:t>Minority foreign interests or other material foreign influences (&gt;2</w:t>
      </w:r>
      <w:r>
        <w:rPr>
          <w:rFonts w:asciiTheme="minorHAnsi" w:hAnsiTheme="minorHAnsi"/>
        </w:rPr>
        <w:t>5</w:t>
      </w:r>
      <w:r w:rsidRPr="00FA69FD">
        <w:rPr>
          <w:rFonts w:asciiTheme="minorHAnsi" w:hAnsiTheme="minorHAnsi"/>
        </w:rPr>
        <w:t>%):</w:t>
      </w:r>
    </w:p>
    <w:p w14:paraId="34A26EA5" w14:textId="77777777" w:rsidR="00A63FAF" w:rsidRPr="00FA69FD" w:rsidRDefault="00A63FAF" w:rsidP="00A63FAF">
      <w:pPr>
        <w:pStyle w:val="ListParagraph"/>
        <w:numPr>
          <w:ilvl w:val="2"/>
          <w:numId w:val="1"/>
        </w:numPr>
        <w:tabs>
          <w:tab w:val="left" w:pos="-1440"/>
        </w:tabs>
        <w:rPr>
          <w:rFonts w:asciiTheme="minorHAnsi" w:hAnsiTheme="minorHAnsi"/>
        </w:rPr>
      </w:pPr>
      <w:r w:rsidRPr="00FA69FD">
        <w:rPr>
          <w:rFonts w:asciiTheme="minorHAnsi" w:hAnsiTheme="minorHAnsi"/>
        </w:rPr>
        <w:t xml:space="preserve">Relevant affiliates, subsidiaries or other third parties that will have access to </w:t>
      </w:r>
      <w:r>
        <w:rPr>
          <w:rFonts w:asciiTheme="minorHAnsi" w:hAnsiTheme="minorHAnsi"/>
        </w:rPr>
        <w:t>NLR</w:t>
      </w:r>
      <w:r w:rsidRPr="00FA69FD">
        <w:rPr>
          <w:rFonts w:asciiTheme="minorHAnsi" w:hAnsiTheme="minorHAnsi"/>
        </w:rPr>
        <w:t>’s technology:</w:t>
      </w:r>
    </w:p>
    <w:p w14:paraId="567B6FDB" w14:textId="77777777" w:rsidR="00A63FAF" w:rsidRPr="00FA69FD" w:rsidRDefault="00A63FAF" w:rsidP="00A63FAF">
      <w:pPr>
        <w:pStyle w:val="ListParagraph"/>
        <w:numPr>
          <w:ilvl w:val="2"/>
          <w:numId w:val="1"/>
        </w:numPr>
        <w:rPr>
          <w:rFonts w:asciiTheme="minorHAnsi" w:hAnsiTheme="minorHAnsi"/>
        </w:rPr>
      </w:pPr>
      <w:r w:rsidRPr="00FA69FD">
        <w:rPr>
          <w:rFonts w:asciiTheme="minorHAnsi" w:hAnsiTheme="minorHAnsi"/>
        </w:rPr>
        <w:t>Other material foreign influences or foreign investors (e.g., institutionally affiliated advisors or board members, etc.):</w:t>
      </w:r>
    </w:p>
    <w:p w14:paraId="587EFC13" w14:textId="77777777" w:rsidR="00A63FAF" w:rsidRPr="00FA69FD" w:rsidRDefault="00A63FAF" w:rsidP="00A63FAF">
      <w:pPr>
        <w:pStyle w:val="ListParagraph"/>
        <w:numPr>
          <w:ilvl w:val="2"/>
          <w:numId w:val="1"/>
        </w:numPr>
        <w:rPr>
          <w:rFonts w:asciiTheme="minorHAnsi" w:hAnsiTheme="minorHAnsi"/>
        </w:rPr>
      </w:pPr>
      <w:r w:rsidRPr="00FA69FD">
        <w:rPr>
          <w:rFonts w:asciiTheme="minorHAnsi" w:hAnsiTheme="minorHAnsi"/>
        </w:rPr>
        <w:t>Name(s) of current or anticipated investors and their locations:</w:t>
      </w:r>
    </w:p>
    <w:p w14:paraId="1A9944BD" w14:textId="77777777" w:rsidR="00A63FAF" w:rsidRPr="00FA69FD" w:rsidRDefault="00A63FAF" w:rsidP="00A63FAF">
      <w:pPr>
        <w:pStyle w:val="ListParagraph"/>
        <w:numPr>
          <w:ilvl w:val="1"/>
          <w:numId w:val="1"/>
        </w:numPr>
        <w:rPr>
          <w:rFonts w:asciiTheme="minorHAnsi" w:hAnsiTheme="minorHAnsi"/>
        </w:rPr>
      </w:pPr>
      <w:r w:rsidRPr="00FA69FD">
        <w:rPr>
          <w:rFonts w:asciiTheme="minorHAnsi" w:hAnsiTheme="minorHAnsi"/>
        </w:rPr>
        <w:t>Affiliation:</w:t>
      </w:r>
    </w:p>
    <w:p w14:paraId="04EEC65A" w14:textId="77777777" w:rsidR="00A63FAF" w:rsidRPr="00FA69FD" w:rsidRDefault="00A63FAF" w:rsidP="00A63FAF">
      <w:pPr>
        <w:pStyle w:val="ListParagraph"/>
        <w:numPr>
          <w:ilvl w:val="2"/>
          <w:numId w:val="1"/>
        </w:numPr>
        <w:spacing w:after="120"/>
        <w:rPr>
          <w:rFonts w:asciiTheme="minorHAnsi" w:hAnsiTheme="minorHAnsi"/>
        </w:rPr>
      </w:pPr>
      <w:r w:rsidRPr="00FA69FD">
        <w:rPr>
          <w:rFonts w:asciiTheme="minorHAnsi" w:hAnsiTheme="minorHAnsi"/>
        </w:rPr>
        <w:lastRenderedPageBreak/>
        <w:t>Are any key personnel affiliated with an entity from a country considered sensitive or of concern by the U.S. Government (e.g., a DOE Foreign Country of Risk: China, Russia, North Korea or Iran)?</w:t>
      </w:r>
    </w:p>
    <w:p w14:paraId="573C2D4E" w14:textId="77777777" w:rsidR="00A63FAF" w:rsidRPr="00FA69FD" w:rsidRDefault="00A63FAF" w:rsidP="00A63FAF">
      <w:pPr>
        <w:pStyle w:val="ListParagraph"/>
        <w:numPr>
          <w:ilvl w:val="2"/>
          <w:numId w:val="1"/>
        </w:numPr>
        <w:rPr>
          <w:rFonts w:asciiTheme="minorHAnsi" w:hAnsiTheme="minorHAnsi"/>
        </w:rPr>
      </w:pPr>
      <w:r w:rsidRPr="00FA69FD">
        <w:rPr>
          <w:rFonts w:asciiTheme="minorHAnsi" w:hAnsiTheme="minorHAnsi"/>
        </w:rPr>
        <w:t xml:space="preserve">Are you aware of any conflict of interest (e.g. key personnel who are current or former </w:t>
      </w:r>
      <w:r>
        <w:rPr>
          <w:rFonts w:asciiTheme="minorHAnsi" w:hAnsiTheme="minorHAnsi"/>
        </w:rPr>
        <w:t>NLR</w:t>
      </w:r>
      <w:r w:rsidRPr="00FA69FD">
        <w:rPr>
          <w:rFonts w:asciiTheme="minorHAnsi" w:hAnsiTheme="minorHAnsi"/>
        </w:rPr>
        <w:t xml:space="preserve"> employees, contractors, joint appointees, or other similar affiliation)?</w:t>
      </w:r>
    </w:p>
    <w:p w14:paraId="3AA2F588" w14:textId="77777777" w:rsidR="00A63FAF" w:rsidRPr="00FA69FD" w:rsidRDefault="00A63FAF" w:rsidP="00A63FAF">
      <w:pPr>
        <w:pStyle w:val="ListParagraph"/>
        <w:numPr>
          <w:ilvl w:val="3"/>
          <w:numId w:val="1"/>
        </w:numPr>
        <w:rPr>
          <w:rFonts w:asciiTheme="minorHAnsi" w:hAnsiTheme="minorHAnsi"/>
        </w:rPr>
      </w:pPr>
      <w:r w:rsidRPr="00FA69FD">
        <w:rPr>
          <w:rFonts w:asciiTheme="minorHAnsi" w:hAnsiTheme="minorHAnsi"/>
        </w:rPr>
        <w:t>If yes, provide detail for each conflict (use separate page, if required)</w:t>
      </w:r>
    </w:p>
    <w:p w14:paraId="18B24756" w14:textId="77777777" w:rsidR="00A63FAF" w:rsidRPr="00FA69FD" w:rsidRDefault="00A63FAF" w:rsidP="00A63FAF">
      <w:pPr>
        <w:pStyle w:val="ListParagraph"/>
        <w:numPr>
          <w:ilvl w:val="1"/>
          <w:numId w:val="1"/>
        </w:numPr>
        <w:rPr>
          <w:rFonts w:asciiTheme="minorHAnsi" w:hAnsiTheme="minorHAnsi"/>
        </w:rPr>
      </w:pPr>
      <w:r w:rsidRPr="00FA69FD">
        <w:rPr>
          <w:rFonts w:asciiTheme="minorHAnsi" w:hAnsiTheme="minorHAnsi"/>
        </w:rPr>
        <w:t xml:space="preserve">Encumbrances: </w:t>
      </w:r>
    </w:p>
    <w:p w14:paraId="0A677B6C" w14:textId="77777777" w:rsidR="00A63FAF" w:rsidRPr="00FA69FD" w:rsidRDefault="00A63FAF" w:rsidP="00A63FAF">
      <w:pPr>
        <w:pStyle w:val="ListParagraph"/>
        <w:numPr>
          <w:ilvl w:val="2"/>
          <w:numId w:val="1"/>
        </w:numPr>
        <w:rPr>
          <w:rFonts w:asciiTheme="minorHAnsi" w:hAnsiTheme="minorHAnsi"/>
        </w:rPr>
      </w:pPr>
      <w:r w:rsidRPr="00FA69FD">
        <w:rPr>
          <w:rFonts w:asciiTheme="minorHAnsi" w:hAnsiTheme="minorHAnsi"/>
        </w:rPr>
        <w:t xml:space="preserve">Is your company under any obligation whatsoever to potentially assign, sublicense or transfer rights to your technology to any foreign entity? </w:t>
      </w:r>
    </w:p>
    <w:p w14:paraId="3EF69528" w14:textId="77777777" w:rsidR="00A63FAF" w:rsidRPr="00FA69FD" w:rsidRDefault="00A63FAF" w:rsidP="00A63FAF">
      <w:pPr>
        <w:ind w:left="1080"/>
        <w:rPr>
          <w:rFonts w:asciiTheme="minorHAnsi" w:hAnsiTheme="minorHAnsi"/>
        </w:rPr>
      </w:pPr>
    </w:p>
    <w:p w14:paraId="14C4FED8" w14:textId="77777777" w:rsidR="00A63FAF" w:rsidRPr="00FA69FD" w:rsidRDefault="00A63FAF" w:rsidP="00A63FAF">
      <w:pPr>
        <w:pStyle w:val="Heading1"/>
        <w:numPr>
          <w:ilvl w:val="0"/>
          <w:numId w:val="1"/>
        </w:numPr>
        <w:tabs>
          <w:tab w:val="num" w:pos="360"/>
        </w:tabs>
        <w:spacing w:after="0"/>
        <w:ind w:left="0" w:firstLine="0"/>
        <w:rPr>
          <w:szCs w:val="24"/>
        </w:rPr>
      </w:pPr>
      <w:r w:rsidRPr="00FA69FD">
        <w:rPr>
          <w:szCs w:val="24"/>
        </w:rPr>
        <w:t>Product Licensing and Sales Information</w:t>
      </w:r>
    </w:p>
    <w:p w14:paraId="647159BE"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 xml:space="preserve">What is the </w:t>
      </w:r>
      <w:r>
        <w:rPr>
          <w:rFonts w:asciiTheme="minorHAnsi" w:hAnsiTheme="minorHAnsi"/>
        </w:rPr>
        <w:t>NLR</w:t>
      </w:r>
      <w:r w:rsidRPr="00FA69FD">
        <w:rPr>
          <w:rFonts w:asciiTheme="minorHAnsi" w:hAnsiTheme="minorHAnsi"/>
        </w:rPr>
        <w:t xml:space="preserve"> intellectual property of interest?</w:t>
      </w:r>
    </w:p>
    <w:p w14:paraId="6B8CAD7B"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Is additional R&amp;D necessary to further develop or complete the product?</w:t>
      </w:r>
    </w:p>
    <w:p w14:paraId="0EE83143" w14:textId="77777777" w:rsidR="00A63FAF" w:rsidRPr="00FA69FD" w:rsidRDefault="00A63FAF" w:rsidP="00A63FAF">
      <w:pPr>
        <w:pStyle w:val="ListParagraph"/>
        <w:numPr>
          <w:ilvl w:val="2"/>
          <w:numId w:val="1"/>
        </w:numPr>
        <w:tabs>
          <w:tab w:val="left" w:pos="-1440"/>
        </w:tabs>
        <w:rPr>
          <w:rFonts w:asciiTheme="minorHAnsi" w:hAnsiTheme="minorHAnsi"/>
        </w:rPr>
      </w:pPr>
      <w:r w:rsidRPr="00FA69FD">
        <w:rPr>
          <w:rFonts w:asciiTheme="minorHAnsi" w:hAnsiTheme="minorHAnsi"/>
        </w:rPr>
        <w:t>Proposed scope of work:</w:t>
      </w:r>
    </w:p>
    <w:p w14:paraId="7CB68844" w14:textId="77777777" w:rsidR="00A63FAF" w:rsidRPr="00FA69FD" w:rsidRDefault="00A63FAF" w:rsidP="00A63FAF">
      <w:pPr>
        <w:pStyle w:val="ListParagraph"/>
        <w:numPr>
          <w:ilvl w:val="2"/>
          <w:numId w:val="1"/>
        </w:numPr>
        <w:tabs>
          <w:tab w:val="left" w:pos="-1440"/>
        </w:tabs>
        <w:rPr>
          <w:rFonts w:asciiTheme="minorHAnsi" w:hAnsiTheme="minorHAnsi"/>
        </w:rPr>
      </w:pPr>
      <w:r w:rsidRPr="00FA69FD">
        <w:rPr>
          <w:rFonts w:asciiTheme="minorHAnsi" w:hAnsiTheme="minorHAnsi"/>
        </w:rPr>
        <w:t xml:space="preserve">Estimated cost and duration of R&amp;D project: </w:t>
      </w:r>
    </w:p>
    <w:p w14:paraId="01968A00"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bCs/>
        </w:rPr>
        <w:t>What markets</w:t>
      </w:r>
      <w:r w:rsidRPr="00FA69FD">
        <w:rPr>
          <w:rFonts w:asciiTheme="minorHAnsi" w:hAnsiTheme="minorHAnsi"/>
        </w:rPr>
        <w:t xml:space="preserve"> will the products incorporating the </w:t>
      </w:r>
      <w:r>
        <w:rPr>
          <w:rFonts w:asciiTheme="minorHAnsi" w:hAnsiTheme="minorHAnsi"/>
        </w:rPr>
        <w:t>NLR</w:t>
      </w:r>
      <w:r w:rsidRPr="00FA69FD">
        <w:rPr>
          <w:rFonts w:asciiTheme="minorHAnsi" w:hAnsiTheme="minorHAnsi"/>
        </w:rPr>
        <w:t xml:space="preserve"> intellectual property be sold into? </w:t>
      </w:r>
    </w:p>
    <w:p w14:paraId="0738C7B1" w14:textId="77777777" w:rsidR="00A63FAF" w:rsidRPr="00FA69FD" w:rsidRDefault="00A63FAF" w:rsidP="00A63FAF">
      <w:pPr>
        <w:pStyle w:val="ListParagraph"/>
        <w:numPr>
          <w:ilvl w:val="2"/>
          <w:numId w:val="1"/>
        </w:numPr>
        <w:tabs>
          <w:tab w:val="left" w:pos="-1440"/>
        </w:tabs>
        <w:rPr>
          <w:rFonts w:asciiTheme="minorHAnsi" w:hAnsiTheme="minorHAnsi"/>
        </w:rPr>
      </w:pPr>
      <w:r w:rsidRPr="00FA69FD">
        <w:rPr>
          <w:rFonts w:asciiTheme="minorHAnsi" w:hAnsiTheme="minorHAnsi"/>
        </w:rPr>
        <w:t>Specific market segment(s) or field(s) of use:</w:t>
      </w:r>
    </w:p>
    <w:p w14:paraId="285192CB" w14:textId="77777777" w:rsidR="00A63FAF" w:rsidRPr="00FA69FD" w:rsidRDefault="00A63FAF" w:rsidP="00A63FAF">
      <w:pPr>
        <w:pStyle w:val="ListParagraph"/>
        <w:numPr>
          <w:ilvl w:val="2"/>
          <w:numId w:val="1"/>
        </w:numPr>
        <w:tabs>
          <w:tab w:val="left" w:pos="-1440"/>
        </w:tabs>
        <w:rPr>
          <w:rFonts w:asciiTheme="minorHAnsi" w:hAnsiTheme="minorHAnsi"/>
        </w:rPr>
      </w:pPr>
      <w:r w:rsidRPr="00FA69FD">
        <w:rPr>
          <w:rFonts w:asciiTheme="minorHAnsi" w:hAnsiTheme="minorHAnsi"/>
        </w:rPr>
        <w:t>Country or Regions of current markets, or expected growth:</w:t>
      </w:r>
    </w:p>
    <w:p w14:paraId="5C792B48" w14:textId="77777777" w:rsidR="00A63FAF" w:rsidRPr="00FA69FD" w:rsidRDefault="00A63FAF" w:rsidP="00A63FAF">
      <w:pPr>
        <w:pStyle w:val="ListParagraph"/>
        <w:numPr>
          <w:ilvl w:val="2"/>
          <w:numId w:val="1"/>
        </w:numPr>
        <w:tabs>
          <w:tab w:val="left" w:pos="-1440"/>
        </w:tabs>
        <w:rPr>
          <w:rFonts w:asciiTheme="minorHAnsi" w:hAnsiTheme="minorHAnsi"/>
        </w:rPr>
      </w:pPr>
      <w:r w:rsidRPr="00FA69FD">
        <w:rPr>
          <w:rFonts w:asciiTheme="minorHAnsi" w:hAnsiTheme="minorHAnsi"/>
        </w:rPr>
        <w:t>What is the size and growth of each?</w:t>
      </w:r>
    </w:p>
    <w:p w14:paraId="2F7E4DD3" w14:textId="77777777" w:rsidR="00A63FAF" w:rsidRPr="00FA69FD" w:rsidRDefault="00A63FAF" w:rsidP="00A63FAF">
      <w:pPr>
        <w:pStyle w:val="ListParagraph"/>
        <w:numPr>
          <w:ilvl w:val="2"/>
          <w:numId w:val="1"/>
        </w:numPr>
        <w:tabs>
          <w:tab w:val="left" w:pos="-1440"/>
        </w:tabs>
        <w:rPr>
          <w:rFonts w:asciiTheme="minorHAnsi" w:hAnsiTheme="minorHAnsi"/>
        </w:rPr>
      </w:pPr>
      <w:r w:rsidRPr="00FA69FD">
        <w:rPr>
          <w:rFonts w:asciiTheme="minorHAnsi" w:hAnsiTheme="minorHAnsi"/>
        </w:rPr>
        <w:t xml:space="preserve">Estimated annual </w:t>
      </w:r>
      <w:r w:rsidRPr="00FA69FD">
        <w:rPr>
          <w:rFonts w:asciiTheme="minorHAnsi" w:hAnsiTheme="minorHAnsi"/>
          <w:b/>
        </w:rPr>
        <w:t>Sales</w:t>
      </w:r>
      <w:r w:rsidRPr="00FA69FD">
        <w:rPr>
          <w:rFonts w:asciiTheme="minorHAnsi" w:hAnsiTheme="minorHAnsi"/>
        </w:rPr>
        <w:t xml:space="preserve"> of the new products for the first five years of the license?</w:t>
      </w:r>
    </w:p>
    <w:p w14:paraId="1B7C5F96"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Amount of funds raised to-date:</w:t>
      </w:r>
    </w:p>
    <w:p w14:paraId="0D6BBF5C"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 xml:space="preserve">Where will the prospective licensee </w:t>
      </w:r>
      <w:r w:rsidRPr="00FA69FD">
        <w:rPr>
          <w:rFonts w:asciiTheme="minorHAnsi" w:hAnsiTheme="minorHAnsi"/>
          <w:b/>
        </w:rPr>
        <w:t>manufacture</w:t>
      </w:r>
      <w:r w:rsidRPr="00FA69FD">
        <w:rPr>
          <w:rFonts w:asciiTheme="minorHAnsi" w:hAnsiTheme="minorHAnsi"/>
        </w:rPr>
        <w:t xml:space="preserve"> licensed products or offer licensed services? </w:t>
      </w:r>
    </w:p>
    <w:p w14:paraId="7998D2EF"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 xml:space="preserve">What </w:t>
      </w:r>
      <w:r>
        <w:rPr>
          <w:rFonts w:asciiTheme="minorHAnsi" w:hAnsiTheme="minorHAnsi"/>
        </w:rPr>
        <w:t xml:space="preserve">additional </w:t>
      </w:r>
      <w:r w:rsidRPr="00FA69FD">
        <w:rPr>
          <w:rFonts w:asciiTheme="minorHAnsi" w:hAnsiTheme="minorHAnsi"/>
        </w:rPr>
        <w:t xml:space="preserve">specific commitments can you, as a prospective licensee, provide to increase U.S. economic or technical competitiveness and/or create U.S. jobs? </w:t>
      </w:r>
    </w:p>
    <w:p w14:paraId="76E10299" w14:textId="77777777" w:rsidR="00A63FAF" w:rsidRPr="00FA69FD" w:rsidRDefault="00A63FAF" w:rsidP="00A63FAF">
      <w:pPr>
        <w:tabs>
          <w:tab w:val="left" w:pos="-1440"/>
        </w:tabs>
        <w:ind w:left="720"/>
        <w:rPr>
          <w:rFonts w:asciiTheme="minorHAnsi" w:hAnsiTheme="minorHAnsi"/>
        </w:rPr>
      </w:pPr>
    </w:p>
    <w:p w14:paraId="312D9774" w14:textId="77777777" w:rsidR="00A63FAF" w:rsidRPr="00FA69FD" w:rsidRDefault="00A63FAF" w:rsidP="00A63FAF">
      <w:pPr>
        <w:pStyle w:val="ListParagraph"/>
        <w:numPr>
          <w:ilvl w:val="0"/>
          <w:numId w:val="1"/>
        </w:numPr>
        <w:tabs>
          <w:tab w:val="left" w:pos="-1440"/>
        </w:tabs>
        <w:rPr>
          <w:rFonts w:asciiTheme="minorHAnsi" w:hAnsiTheme="minorHAnsi"/>
          <w:b/>
          <w:bCs/>
        </w:rPr>
      </w:pPr>
      <w:r w:rsidRPr="00FA69FD">
        <w:rPr>
          <w:rFonts w:asciiTheme="minorHAnsi" w:hAnsiTheme="minorHAnsi"/>
          <w:b/>
          <w:bCs/>
        </w:rPr>
        <w:t>Submitter understands and attests that:</w:t>
      </w:r>
    </w:p>
    <w:p w14:paraId="3D17F7F6" w14:textId="77777777" w:rsidR="00A63FAF" w:rsidRPr="00FA69FD" w:rsidRDefault="00A63FAF" w:rsidP="00A63FAF">
      <w:pPr>
        <w:pStyle w:val="ListParagraph"/>
        <w:numPr>
          <w:ilvl w:val="1"/>
          <w:numId w:val="1"/>
        </w:numPr>
        <w:tabs>
          <w:tab w:val="left" w:pos="-1440"/>
        </w:tabs>
        <w:rPr>
          <w:rFonts w:asciiTheme="minorHAnsi" w:hAnsiTheme="minorHAnsi"/>
        </w:rPr>
      </w:pPr>
      <w:r w:rsidRPr="00FA69FD">
        <w:rPr>
          <w:rFonts w:asciiTheme="minorHAnsi" w:hAnsiTheme="minorHAnsi"/>
        </w:rPr>
        <w:t xml:space="preserve">Submitter is an authorized representative of the entity submitting this form, and that all information is to submitter’s knowledge is true and correct;  </w:t>
      </w:r>
    </w:p>
    <w:p w14:paraId="5B906265" w14:textId="77777777" w:rsidR="00A63FAF" w:rsidRPr="00FA69FD" w:rsidRDefault="00A63FAF" w:rsidP="00A63FAF">
      <w:pPr>
        <w:pStyle w:val="ListParagraph"/>
        <w:numPr>
          <w:ilvl w:val="1"/>
          <w:numId w:val="1"/>
        </w:numPr>
        <w:tabs>
          <w:tab w:val="left" w:pos="-1440"/>
        </w:tabs>
        <w:rPr>
          <w:rFonts w:asciiTheme="minorHAnsi" w:hAnsiTheme="minorHAnsi"/>
        </w:rPr>
      </w:pPr>
      <w:r>
        <w:rPr>
          <w:rFonts w:asciiTheme="minorHAnsi" w:hAnsiTheme="minorHAnsi"/>
        </w:rPr>
        <w:t>NLR</w:t>
      </w:r>
      <w:r w:rsidRPr="00FA69FD">
        <w:rPr>
          <w:rFonts w:asciiTheme="minorHAnsi" w:hAnsiTheme="minorHAnsi"/>
        </w:rPr>
        <w:t xml:space="preserve"> is the sole decision maker on whether to license or transfer its technology and may refuse engagement or license for any reason if </w:t>
      </w:r>
      <w:r>
        <w:rPr>
          <w:rFonts w:asciiTheme="minorHAnsi" w:hAnsiTheme="minorHAnsi"/>
        </w:rPr>
        <w:t>NLR</w:t>
      </w:r>
      <w:r w:rsidRPr="00FA69FD">
        <w:rPr>
          <w:rFonts w:asciiTheme="minorHAnsi" w:hAnsiTheme="minorHAnsi"/>
        </w:rPr>
        <w:t xml:space="preserve"> believes doing so is in the best interest of the commercialization of the DOE-funded technology in question.</w:t>
      </w:r>
    </w:p>
    <w:p w14:paraId="4D1BA837" w14:textId="77777777" w:rsidR="00A63FAF" w:rsidRPr="00FA69FD" w:rsidRDefault="00A63FAF" w:rsidP="00A63FAF">
      <w:pPr>
        <w:tabs>
          <w:tab w:val="left" w:pos="-1440"/>
        </w:tabs>
        <w:rPr>
          <w:rFonts w:asciiTheme="minorHAnsi" w:hAnsiTheme="minorHAnsi"/>
        </w:rPr>
      </w:pPr>
    </w:p>
    <w:p w14:paraId="3911128F" w14:textId="77777777" w:rsidR="00A63FAF" w:rsidRPr="00FA69FD" w:rsidRDefault="00A63FAF" w:rsidP="00A63FAF">
      <w:pPr>
        <w:tabs>
          <w:tab w:val="left" w:pos="-1440"/>
        </w:tabs>
        <w:rPr>
          <w:rFonts w:asciiTheme="minorHAnsi" w:hAnsiTheme="minorHAnsi"/>
        </w:rPr>
      </w:pPr>
    </w:p>
    <w:p w14:paraId="5F01C3DA" w14:textId="77777777" w:rsidR="00A63FAF" w:rsidRPr="00FA69FD" w:rsidRDefault="00A63FAF" w:rsidP="00A63FAF">
      <w:pPr>
        <w:tabs>
          <w:tab w:val="left" w:pos="-1440"/>
        </w:tabs>
        <w:rPr>
          <w:rFonts w:asciiTheme="minorHAnsi" w:hAnsiTheme="minorHAnsi"/>
        </w:rPr>
      </w:pPr>
      <w:r w:rsidRPr="00FA69FD">
        <w:rPr>
          <w:rFonts w:asciiTheme="minorHAnsi" w:hAnsiTheme="minorHAnsi"/>
        </w:rPr>
        <w:t>Signed / Dated by an Authorized Representative:</w:t>
      </w:r>
    </w:p>
    <w:p w14:paraId="61C35C1C" w14:textId="77777777" w:rsidR="00A63FAF" w:rsidRPr="00FA69FD" w:rsidRDefault="00A63FAF" w:rsidP="00A63FAF">
      <w:pPr>
        <w:tabs>
          <w:tab w:val="left" w:pos="-1440"/>
        </w:tabs>
        <w:rPr>
          <w:rFonts w:asciiTheme="minorHAnsi" w:hAnsiTheme="minorHAnsi"/>
        </w:rPr>
      </w:pPr>
      <w:r w:rsidRPr="00FA69FD">
        <w:rPr>
          <w:rFonts w:asciiTheme="minorHAnsi" w:hAnsiTheme="minorHAnsi"/>
        </w:rPr>
        <w:t>Representative Title:</w:t>
      </w:r>
    </w:p>
    <w:p w14:paraId="1EB176D0" w14:textId="77777777" w:rsidR="00A63FAF" w:rsidRPr="00FA69FD" w:rsidRDefault="00A63FAF" w:rsidP="00A63FAF">
      <w:pPr>
        <w:tabs>
          <w:tab w:val="left" w:pos="-1440"/>
        </w:tabs>
        <w:rPr>
          <w:rFonts w:asciiTheme="minorHAnsi" w:hAnsiTheme="minorHAnsi"/>
        </w:rPr>
      </w:pPr>
      <w:r w:rsidRPr="00FA69FD">
        <w:rPr>
          <w:rFonts w:asciiTheme="minorHAnsi" w:hAnsiTheme="minorHAnsi"/>
        </w:rPr>
        <w:t>Entity Name:</w:t>
      </w:r>
    </w:p>
    <w:p w14:paraId="1927DED5" w14:textId="77777777" w:rsidR="00A63FAF" w:rsidRPr="00FA69FD" w:rsidRDefault="00A63FAF" w:rsidP="00A63FAF">
      <w:pPr>
        <w:tabs>
          <w:tab w:val="left" w:pos="-1440"/>
        </w:tabs>
        <w:rPr>
          <w:rFonts w:asciiTheme="minorHAnsi" w:hAnsiTheme="minorHAnsi"/>
        </w:rPr>
      </w:pPr>
    </w:p>
    <w:p w14:paraId="299C5FFB" w14:textId="77777777" w:rsidR="00A63FAF" w:rsidRPr="00FA69FD" w:rsidRDefault="00A63FAF" w:rsidP="00A63FAF">
      <w:pPr>
        <w:rPr>
          <w:rFonts w:asciiTheme="minorHAnsi" w:hAnsiTheme="minorHAnsi"/>
        </w:rPr>
      </w:pPr>
    </w:p>
    <w:p w14:paraId="3A3311D9" w14:textId="54E712A9" w:rsidR="00BB2DCA" w:rsidRPr="00077193" w:rsidRDefault="00BB2DCA" w:rsidP="009816E8"/>
    <w:sectPr w:rsidR="00BB2DCA" w:rsidRPr="00077193" w:rsidSect="00F15CF9">
      <w:footerReference w:type="default" r:id="rId11"/>
      <w:headerReference w:type="first" r:id="rId12"/>
      <w:footerReference w:type="first" r:id="rId13"/>
      <w:pgSz w:w="12240" w:h="15840" w:code="1"/>
      <w:pgMar w:top="1170" w:right="1440" w:bottom="1890" w:left="1440" w:header="806" w:footer="1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1390" w14:textId="77777777" w:rsidR="00F60E17" w:rsidRDefault="00F60E17">
      <w:r>
        <w:separator/>
      </w:r>
    </w:p>
  </w:endnote>
  <w:endnote w:type="continuationSeparator" w:id="0">
    <w:p w14:paraId="20DBF28E" w14:textId="77777777" w:rsidR="00F60E17" w:rsidRDefault="00F6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B4BB" w14:textId="63DD1E6A" w:rsidR="005D2CAF" w:rsidRDefault="00EA349D">
    <w:pPr>
      <w:pStyle w:val="Footer"/>
    </w:pPr>
    <w:r>
      <w:rPr>
        <w:noProof/>
      </w:rPr>
      <w:drawing>
        <wp:anchor distT="0" distB="0" distL="114300" distR="114300" simplePos="0" relativeHeight="251667968" behindDoc="0" locked="0" layoutInCell="1" allowOverlap="1" wp14:anchorId="3EDABBF9" wp14:editId="44C14393">
          <wp:simplePos x="0" y="0"/>
          <wp:positionH relativeFrom="column">
            <wp:posOffset>-636270</wp:posOffset>
          </wp:positionH>
          <wp:positionV relativeFrom="page">
            <wp:posOffset>9190990</wp:posOffset>
          </wp:positionV>
          <wp:extent cx="5943600" cy="537845"/>
          <wp:effectExtent l="0" t="0" r="0" b="0"/>
          <wp:wrapSquare wrapText="bothSides"/>
          <wp:docPr id="1669849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49902" name="Picture 2"/>
                  <pic:cNvPicPr/>
                </pic:nvPicPr>
                <pic:blipFill>
                  <a:blip r:embed="rId1"/>
                  <a:stretch>
                    <a:fillRect/>
                  </a:stretch>
                </pic:blipFill>
                <pic:spPr>
                  <a:xfrm>
                    <a:off x="0" y="0"/>
                    <a:ext cx="5943600" cy="5378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C68D" w14:textId="48386907" w:rsidR="00011060" w:rsidRPr="00D40EEE" w:rsidRDefault="000C40A5" w:rsidP="00D40EEE">
    <w:pPr>
      <w:pStyle w:val="Footer"/>
      <w:tabs>
        <w:tab w:val="clear" w:pos="4320"/>
        <w:tab w:val="clear" w:pos="8640"/>
        <w:tab w:val="left" w:pos="8580"/>
      </w:tabs>
    </w:pPr>
    <w:r>
      <w:rPr>
        <w:noProof/>
      </w:rPr>
      <w:drawing>
        <wp:anchor distT="0" distB="0" distL="114300" distR="114300" simplePos="0" relativeHeight="251665920" behindDoc="0" locked="0" layoutInCell="1" allowOverlap="1" wp14:anchorId="4509E47E" wp14:editId="382904D0">
          <wp:simplePos x="0" y="0"/>
          <wp:positionH relativeFrom="column">
            <wp:posOffset>-637540</wp:posOffset>
          </wp:positionH>
          <wp:positionV relativeFrom="page">
            <wp:posOffset>9147810</wp:posOffset>
          </wp:positionV>
          <wp:extent cx="5943600" cy="537845"/>
          <wp:effectExtent l="0" t="0" r="0" b="0"/>
          <wp:wrapSquare wrapText="bothSides"/>
          <wp:docPr id="2014477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77091" name="Picture 2"/>
                  <pic:cNvPicPr/>
                </pic:nvPicPr>
                <pic:blipFill>
                  <a:blip r:embed="rId1"/>
                  <a:stretch>
                    <a:fillRect/>
                  </a:stretch>
                </pic:blipFill>
                <pic:spPr>
                  <a:xfrm>
                    <a:off x="0" y="0"/>
                    <a:ext cx="5943600" cy="537845"/>
                  </a:xfrm>
                  <a:prstGeom prst="rect">
                    <a:avLst/>
                  </a:prstGeom>
                </pic:spPr>
              </pic:pic>
            </a:graphicData>
          </a:graphic>
          <wp14:sizeRelH relativeFrom="page">
            <wp14:pctWidth>0</wp14:pctWidth>
          </wp14:sizeRelH>
          <wp14:sizeRelV relativeFrom="page">
            <wp14:pctHeight>0</wp14:pctHeight>
          </wp14:sizeRelV>
        </wp:anchor>
      </w:drawing>
    </w:r>
    <w:r w:rsidR="00D40EE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FE3C" w14:textId="77777777" w:rsidR="00F60E17" w:rsidRDefault="00F60E17">
      <w:r>
        <w:separator/>
      </w:r>
    </w:p>
  </w:footnote>
  <w:footnote w:type="continuationSeparator" w:id="0">
    <w:p w14:paraId="0A94962C" w14:textId="77777777" w:rsidR="00F60E17" w:rsidRDefault="00F6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B479" w14:textId="1A5C985F" w:rsidR="00B34904" w:rsidRDefault="00346A08" w:rsidP="00AB0947">
    <w:pPr>
      <w:pStyle w:val="Header"/>
      <w:tabs>
        <w:tab w:val="clear" w:pos="4320"/>
        <w:tab w:val="clear" w:pos="8640"/>
        <w:tab w:val="left" w:pos="2610"/>
      </w:tabs>
      <w:jc w:val="center"/>
    </w:pPr>
    <w:r>
      <w:rPr>
        <w:noProof/>
      </w:rPr>
      <w:drawing>
        <wp:anchor distT="0" distB="0" distL="114300" distR="114300" simplePos="0" relativeHeight="251670016" behindDoc="0" locked="0" layoutInCell="1" allowOverlap="1" wp14:anchorId="6D4E3805" wp14:editId="74500B9E">
          <wp:simplePos x="0" y="0"/>
          <wp:positionH relativeFrom="page">
            <wp:posOffset>461010</wp:posOffset>
          </wp:positionH>
          <wp:positionV relativeFrom="page">
            <wp:posOffset>323559</wp:posOffset>
          </wp:positionV>
          <wp:extent cx="1897166" cy="734079"/>
          <wp:effectExtent l="0" t="0" r="0" b="2540"/>
          <wp:wrapSquare wrapText="bothSides"/>
          <wp:docPr id="207575451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54511" name="Picture 1" descr="A picture containing text&#10;&#10;AI-generated content may be incorrect."/>
                  <pic:cNvPicPr/>
                </pic:nvPicPr>
                <pic:blipFill>
                  <a:blip r:embed="rId1"/>
                  <a:stretch>
                    <a:fillRect/>
                  </a:stretch>
                </pic:blipFill>
                <pic:spPr>
                  <a:xfrm>
                    <a:off x="0" y="0"/>
                    <a:ext cx="1897166" cy="734079"/>
                  </a:xfrm>
                  <a:prstGeom prst="rect">
                    <a:avLst/>
                  </a:prstGeom>
                </pic:spPr>
              </pic:pic>
            </a:graphicData>
          </a:graphic>
          <wp14:sizeRelH relativeFrom="page">
            <wp14:pctWidth>0</wp14:pctWidth>
          </wp14:sizeRelH>
          <wp14:sizeRelV relativeFrom="page">
            <wp14:pctHeight>0</wp14:pctHeight>
          </wp14:sizeRelV>
        </wp:anchor>
      </w:drawing>
    </w:r>
  </w:p>
  <w:p w14:paraId="77B15B4C" w14:textId="77777777" w:rsidR="00AB0947" w:rsidRDefault="00AB0947" w:rsidP="00AB0947">
    <w:pPr>
      <w:pStyle w:val="Header"/>
      <w:tabs>
        <w:tab w:val="clear" w:pos="4320"/>
        <w:tab w:val="clear" w:pos="8640"/>
        <w:tab w:val="left" w:pos="2610"/>
      </w:tabs>
      <w:jc w:val="center"/>
    </w:pPr>
  </w:p>
  <w:p w14:paraId="6A086E8A" w14:textId="77777777" w:rsidR="00AB0947" w:rsidRDefault="00AB0947" w:rsidP="00AB0947">
    <w:pPr>
      <w:pStyle w:val="Header"/>
      <w:tabs>
        <w:tab w:val="clear" w:pos="4320"/>
        <w:tab w:val="clear" w:pos="8640"/>
        <w:tab w:val="left" w:pos="2610"/>
      </w:tabs>
      <w:jc w:val="center"/>
    </w:pPr>
  </w:p>
  <w:p w14:paraId="60858E9B" w14:textId="77777777" w:rsidR="00AB0947" w:rsidRDefault="00AB0947" w:rsidP="00AB0947">
    <w:pPr>
      <w:pStyle w:val="Header"/>
      <w:tabs>
        <w:tab w:val="clear" w:pos="4320"/>
        <w:tab w:val="clear" w:pos="8640"/>
        <w:tab w:val="left" w:pos="2610"/>
      </w:tabs>
      <w:jc w:val="center"/>
    </w:pPr>
  </w:p>
  <w:p w14:paraId="7EBCAE6A" w14:textId="77777777" w:rsidR="00AB0947" w:rsidRPr="00D40EEE" w:rsidRDefault="00AB0947" w:rsidP="00AB0947">
    <w:pPr>
      <w:pStyle w:val="Header"/>
      <w:tabs>
        <w:tab w:val="clear" w:pos="4320"/>
        <w:tab w:val="clear" w:pos="8640"/>
        <w:tab w:val="left" w:pos="2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C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520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ED"/>
    <w:rsid w:val="00011060"/>
    <w:rsid w:val="00042BE3"/>
    <w:rsid w:val="000674D6"/>
    <w:rsid w:val="000701D4"/>
    <w:rsid w:val="00077193"/>
    <w:rsid w:val="000A1E1B"/>
    <w:rsid w:val="000A3909"/>
    <w:rsid w:val="000B1E61"/>
    <w:rsid w:val="000C40A5"/>
    <w:rsid w:val="000C5E59"/>
    <w:rsid w:val="000E6ABF"/>
    <w:rsid w:val="00140148"/>
    <w:rsid w:val="00152C6D"/>
    <w:rsid w:val="00181D92"/>
    <w:rsid w:val="001B484E"/>
    <w:rsid w:val="001D3BAE"/>
    <w:rsid w:val="001D6B87"/>
    <w:rsid w:val="0023102F"/>
    <w:rsid w:val="00243CEF"/>
    <w:rsid w:val="002505F8"/>
    <w:rsid w:val="00252C18"/>
    <w:rsid w:val="00262637"/>
    <w:rsid w:val="00266A8D"/>
    <w:rsid w:val="00291E3D"/>
    <w:rsid w:val="002A1480"/>
    <w:rsid w:val="002B23ED"/>
    <w:rsid w:val="002D388C"/>
    <w:rsid w:val="002D6DDB"/>
    <w:rsid w:val="002E30EE"/>
    <w:rsid w:val="002F72DA"/>
    <w:rsid w:val="00305A01"/>
    <w:rsid w:val="00321233"/>
    <w:rsid w:val="00321E56"/>
    <w:rsid w:val="003438C0"/>
    <w:rsid w:val="00346A08"/>
    <w:rsid w:val="00390E51"/>
    <w:rsid w:val="003A68EC"/>
    <w:rsid w:val="003E01CC"/>
    <w:rsid w:val="003F00AB"/>
    <w:rsid w:val="004048B3"/>
    <w:rsid w:val="004171BE"/>
    <w:rsid w:val="00423361"/>
    <w:rsid w:val="00427FF5"/>
    <w:rsid w:val="00463103"/>
    <w:rsid w:val="004653D7"/>
    <w:rsid w:val="004853F6"/>
    <w:rsid w:val="0049791B"/>
    <w:rsid w:val="004A4B4E"/>
    <w:rsid w:val="004B35C3"/>
    <w:rsid w:val="004E1B91"/>
    <w:rsid w:val="004F4384"/>
    <w:rsid w:val="005057C6"/>
    <w:rsid w:val="00506418"/>
    <w:rsid w:val="005116CD"/>
    <w:rsid w:val="00514A6C"/>
    <w:rsid w:val="00564BBD"/>
    <w:rsid w:val="005A7449"/>
    <w:rsid w:val="005B6D9F"/>
    <w:rsid w:val="005D2CAF"/>
    <w:rsid w:val="005F39CB"/>
    <w:rsid w:val="006077BF"/>
    <w:rsid w:val="00687163"/>
    <w:rsid w:val="0068771B"/>
    <w:rsid w:val="006B10BE"/>
    <w:rsid w:val="00735319"/>
    <w:rsid w:val="00743A96"/>
    <w:rsid w:val="007739A8"/>
    <w:rsid w:val="00787D57"/>
    <w:rsid w:val="007D24A3"/>
    <w:rsid w:val="007E73CC"/>
    <w:rsid w:val="008377FC"/>
    <w:rsid w:val="00845FCF"/>
    <w:rsid w:val="008C3209"/>
    <w:rsid w:val="008E31B8"/>
    <w:rsid w:val="008F36EB"/>
    <w:rsid w:val="008F7D4C"/>
    <w:rsid w:val="0091044E"/>
    <w:rsid w:val="00941873"/>
    <w:rsid w:val="00945320"/>
    <w:rsid w:val="009816E8"/>
    <w:rsid w:val="009A20A9"/>
    <w:rsid w:val="009A4C5D"/>
    <w:rsid w:val="009B3C79"/>
    <w:rsid w:val="009C57D2"/>
    <w:rsid w:val="009F792C"/>
    <w:rsid w:val="00A33CF0"/>
    <w:rsid w:val="00A63FAF"/>
    <w:rsid w:val="00A83A4A"/>
    <w:rsid w:val="00A85CCC"/>
    <w:rsid w:val="00A866DB"/>
    <w:rsid w:val="00A945B1"/>
    <w:rsid w:val="00AB0947"/>
    <w:rsid w:val="00AC1C51"/>
    <w:rsid w:val="00AF36B6"/>
    <w:rsid w:val="00B14BB2"/>
    <w:rsid w:val="00B34904"/>
    <w:rsid w:val="00B6649A"/>
    <w:rsid w:val="00B66704"/>
    <w:rsid w:val="00B90E03"/>
    <w:rsid w:val="00BB2DCA"/>
    <w:rsid w:val="00C0302E"/>
    <w:rsid w:val="00C060CF"/>
    <w:rsid w:val="00C147FA"/>
    <w:rsid w:val="00C451C9"/>
    <w:rsid w:val="00C459C9"/>
    <w:rsid w:val="00C546D0"/>
    <w:rsid w:val="00C832EA"/>
    <w:rsid w:val="00C96257"/>
    <w:rsid w:val="00CA05C1"/>
    <w:rsid w:val="00CA452E"/>
    <w:rsid w:val="00CC120F"/>
    <w:rsid w:val="00CF57D5"/>
    <w:rsid w:val="00D324D4"/>
    <w:rsid w:val="00D40EEE"/>
    <w:rsid w:val="00D76DCE"/>
    <w:rsid w:val="00D77381"/>
    <w:rsid w:val="00D91D31"/>
    <w:rsid w:val="00D934DD"/>
    <w:rsid w:val="00DA0767"/>
    <w:rsid w:val="00DA430A"/>
    <w:rsid w:val="00E5082E"/>
    <w:rsid w:val="00E761D6"/>
    <w:rsid w:val="00EA08EA"/>
    <w:rsid w:val="00EA349D"/>
    <w:rsid w:val="00EE0D16"/>
    <w:rsid w:val="00F15CF9"/>
    <w:rsid w:val="00F257A0"/>
    <w:rsid w:val="00F522DB"/>
    <w:rsid w:val="00F60E17"/>
    <w:rsid w:val="00FB70DC"/>
    <w:rsid w:val="00FD0D28"/>
    <w:rsid w:val="00FE0F44"/>
    <w:rsid w:val="00FE7851"/>
    <w:rsid w:val="00FF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27543CB"/>
  <w15:docId w15:val="{2D6CD3FA-8654-3D4A-B486-C4769B14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C3"/>
    <w:rPr>
      <w:sz w:val="24"/>
      <w:szCs w:val="24"/>
    </w:rPr>
  </w:style>
  <w:style w:type="paragraph" w:styleId="Heading1">
    <w:name w:val="heading 1"/>
    <w:basedOn w:val="Normal"/>
    <w:next w:val="Normal"/>
    <w:link w:val="Heading1Char"/>
    <w:uiPriority w:val="9"/>
    <w:qFormat/>
    <w:rsid w:val="00A63FAF"/>
    <w:pPr>
      <w:tabs>
        <w:tab w:val="left" w:pos="-1440"/>
      </w:tabs>
      <w:spacing w:after="120"/>
      <w:outlineLvl w:val="0"/>
    </w:pPr>
    <w:rPr>
      <w:rFonts w:asciiTheme="minorHAnsi" w:eastAsiaTheme="minorEastAsia" w:hAnsiTheme="minorHAnsi" w:cstheme="minorBid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35C3"/>
    <w:pPr>
      <w:tabs>
        <w:tab w:val="center" w:pos="4320"/>
        <w:tab w:val="right" w:pos="8640"/>
      </w:tabs>
    </w:pPr>
  </w:style>
  <w:style w:type="paragraph" w:styleId="Footer">
    <w:name w:val="footer"/>
    <w:basedOn w:val="Normal"/>
    <w:rsid w:val="004B35C3"/>
    <w:pPr>
      <w:tabs>
        <w:tab w:val="center" w:pos="4320"/>
        <w:tab w:val="right" w:pos="8640"/>
      </w:tabs>
    </w:pPr>
  </w:style>
  <w:style w:type="paragraph" w:styleId="BalloonText">
    <w:name w:val="Balloon Text"/>
    <w:basedOn w:val="Normal"/>
    <w:link w:val="BalloonTextChar"/>
    <w:uiPriority w:val="99"/>
    <w:semiHidden/>
    <w:unhideWhenUsed/>
    <w:rsid w:val="001D3BAE"/>
    <w:rPr>
      <w:rFonts w:ascii="Lucida Grande" w:hAnsi="Lucida Grande" w:cs="Lucida Grande"/>
      <w:sz w:val="18"/>
      <w:szCs w:val="18"/>
    </w:rPr>
  </w:style>
  <w:style w:type="character" w:customStyle="1" w:styleId="BalloonTextChar">
    <w:name w:val="Balloon Text Char"/>
    <w:link w:val="BalloonText"/>
    <w:uiPriority w:val="99"/>
    <w:semiHidden/>
    <w:rsid w:val="001D3BAE"/>
    <w:rPr>
      <w:rFonts w:ascii="Lucida Grande" w:hAnsi="Lucida Grande" w:cs="Lucida Grande"/>
      <w:sz w:val="18"/>
      <w:szCs w:val="18"/>
    </w:rPr>
  </w:style>
  <w:style w:type="paragraph" w:customStyle="1" w:styleId="BasicParagraph">
    <w:name w:val="[Basic Paragraph]"/>
    <w:basedOn w:val="Normal"/>
    <w:uiPriority w:val="99"/>
    <w:rsid w:val="00077193"/>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basedOn w:val="DefaultParagraphFont"/>
    <w:link w:val="Heading1"/>
    <w:uiPriority w:val="9"/>
    <w:rsid w:val="00A63FAF"/>
    <w:rPr>
      <w:rFonts w:asciiTheme="minorHAnsi" w:eastAsiaTheme="minorEastAsia" w:hAnsiTheme="minorHAnsi" w:cstheme="minorBidi"/>
      <w:b/>
      <w:sz w:val="24"/>
      <w:szCs w:val="22"/>
    </w:rPr>
  </w:style>
  <w:style w:type="paragraph" w:styleId="ListParagraph">
    <w:name w:val="List Paragraph"/>
    <w:basedOn w:val="Normal"/>
    <w:uiPriority w:val="34"/>
    <w:qFormat/>
    <w:rsid w:val="00A63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f5e9b6a-b04b-406e-8847-569c031fde4b" xsi:nil="true"/>
    <lcf76f155ced4ddcb4097134ff3c332f xmlns="65e324b5-9875-4698-94d8-d91a84f0af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A51CF17DEA5448AC6EEC5BA058686F" ma:contentTypeVersion="17" ma:contentTypeDescription="Create a new document." ma:contentTypeScope="" ma:versionID="2a23978ee1415106d721501277ad7145">
  <xsd:schema xmlns:xsd="http://www.w3.org/2001/XMLSchema" xmlns:xs="http://www.w3.org/2001/XMLSchema" xmlns:p="http://schemas.microsoft.com/office/2006/metadata/properties" xmlns:ns2="65e324b5-9875-4698-94d8-d91a84f0af63" xmlns:ns3="7f5e9b6a-b04b-406e-8847-569c031fde4b" targetNamespace="http://schemas.microsoft.com/office/2006/metadata/properties" ma:root="true" ma:fieldsID="a826dbf7b64d575fd06397703b092b35" ns2:_="" ns3:_="">
    <xsd:import namespace="65e324b5-9875-4698-94d8-d91a84f0af63"/>
    <xsd:import namespace="7f5e9b6a-b04b-406e-8847-569c031fde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324b5-9875-4698-94d8-d91a84f0a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e9b6a-b04b-406e-8847-569c031fd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daaee-9957-444e-a079-b0f6df4c51e3}" ma:internalName="TaxCatchAll" ma:showField="CatchAllData" ma:web="7f5e9b6a-b04b-406e-8847-569c031fde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0EF6F-CFAB-D642-AD0D-A742E424FB7C}">
  <ds:schemaRefs>
    <ds:schemaRef ds:uri="http://schemas.openxmlformats.org/officeDocument/2006/bibliography"/>
  </ds:schemaRefs>
</ds:datastoreItem>
</file>

<file path=customXml/itemProps2.xml><?xml version="1.0" encoding="utf-8"?>
<ds:datastoreItem xmlns:ds="http://schemas.openxmlformats.org/officeDocument/2006/customXml" ds:itemID="{F8D1CFEF-D10C-4357-97F0-92C9D57DE924}">
  <ds:schemaRefs>
    <ds:schemaRef ds:uri="65e324b5-9875-4698-94d8-d91a84f0af63"/>
    <ds:schemaRef ds:uri="http://purl.org/dc/terms/"/>
    <ds:schemaRef ds:uri="http://schemas.openxmlformats.org/package/2006/metadata/core-properties"/>
    <ds:schemaRef ds:uri="http://schemas.microsoft.com/office/2006/documentManagement/types"/>
    <ds:schemaRef ds:uri="7f5e9b6a-b04b-406e-8847-569c031fde4b"/>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11AA5CA-5445-4063-B6E1-C60B38DD7119}">
  <ds:schemaRefs>
    <ds:schemaRef ds:uri="http://schemas.microsoft.com/sharepoint/v3/contenttype/forms"/>
  </ds:schemaRefs>
</ds:datastoreItem>
</file>

<file path=customXml/itemProps4.xml><?xml version="1.0" encoding="utf-8"?>
<ds:datastoreItem xmlns:ds="http://schemas.openxmlformats.org/officeDocument/2006/customXml" ds:itemID="{CB470F07-D886-49AA-890B-FFC40765C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324b5-9875-4698-94d8-d91a84f0af63"/>
    <ds:schemaRef ds:uri="7f5e9b6a-b04b-406e-8847-569c031fd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965d95-ecc0-4720-b759-1f33c42ed7da}" enabled="1" method="Standard" siteId="{a0f29d7e-28cd-4f54-8442-7885aee7c08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NREL Letterhead Template--Golden Office--Black and White--Word 2003</vt:lpstr>
    </vt:vector>
  </TitlesOfParts>
  <Company>NLR</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NLR Licensing Candidate Summary Questionnaire</dc:title>
  <dc:subject>Complete this questionnaire to help the National Laboratory of the Rockies evaluate whether the opportunity fits within the lab's mission.</dc:subject>
  <dc:creator>Buchanan, Stacy</dc:creator>
  <cp:keywords/>
  <dc:description/>
  <cp:lastModifiedBy>Skillern, Valerie</cp:lastModifiedBy>
  <cp:revision>3</cp:revision>
  <cp:lastPrinted>2008-10-03T17:22:00Z</cp:lastPrinted>
  <dcterms:created xsi:type="dcterms:W3CDTF">2025-12-24T15:53:00Z</dcterms:created>
  <dcterms:modified xsi:type="dcterms:W3CDTF">2025-12-24T15:53:00Z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2023-12-29T02:26:11Z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46d31bf9-b2f1-4ed2-9e0d-d1c62aeb48e0</vt:lpwstr>
  </property>
  <property fmtid="{D5CDD505-2E9C-101B-9397-08002B2CF9AE}" pid="8" name="MSIP_Label_95965d95-ecc0-4720-b759-1f33c42ed7da_ContentBits">
    <vt:lpwstr>0</vt:lpwstr>
  </property>
  <property fmtid="{D5CDD505-2E9C-101B-9397-08002B2CF9AE}" pid="9" name="ContentTypeId">
    <vt:lpwstr>0x0101006DA51CF17DEA5448AC6EEC5BA058686F</vt:lpwstr>
  </property>
  <property fmtid="{D5CDD505-2E9C-101B-9397-08002B2CF9AE}" pid="10" name="MediaServiceImageTags">
    <vt:lpwstr/>
  </property>
</Properties>
</file>